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1443" w14:textId="6FC60F8A" w:rsidR="00AA64BB" w:rsidRDefault="00AA64BB" w:rsidP="00AA64B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95AB897" wp14:editId="6EE554A8">
            <wp:simplePos x="0" y="0"/>
            <wp:positionH relativeFrom="margin">
              <wp:align>center</wp:align>
            </wp:positionH>
            <wp:positionV relativeFrom="paragraph">
              <wp:posOffset>-1247775</wp:posOffset>
            </wp:positionV>
            <wp:extent cx="2514600" cy="2514600"/>
            <wp:effectExtent l="0" t="0" r="0" b="0"/>
            <wp:wrapNone/>
            <wp:docPr id="1403461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916CE" w14:textId="77777777" w:rsidR="00AA64BB" w:rsidRDefault="00AA64BB" w:rsidP="00AA64BB">
      <w:pPr>
        <w:rPr>
          <w:b/>
          <w:bCs/>
        </w:rPr>
      </w:pPr>
    </w:p>
    <w:p w14:paraId="3437C48E" w14:textId="77777777" w:rsidR="00AA64BB" w:rsidRDefault="00AA64BB" w:rsidP="00AA64BB">
      <w:pPr>
        <w:rPr>
          <w:b/>
          <w:bCs/>
        </w:rPr>
      </w:pPr>
    </w:p>
    <w:p w14:paraId="2D7ED619" w14:textId="77777777" w:rsidR="00AA64BB" w:rsidRDefault="00AA64BB" w:rsidP="00AA64BB">
      <w:pPr>
        <w:rPr>
          <w:b/>
          <w:bCs/>
        </w:rPr>
      </w:pPr>
    </w:p>
    <w:p w14:paraId="3B89B342" w14:textId="3B7C8CF1" w:rsidR="00AA64BB" w:rsidRPr="00BA6701" w:rsidRDefault="00AA64BB" w:rsidP="00AA64BB">
      <w:pPr>
        <w:rPr>
          <w:b/>
          <w:bCs/>
        </w:rPr>
      </w:pPr>
      <w:r w:rsidRPr="00BA6701">
        <w:rPr>
          <w:b/>
          <w:bCs/>
        </w:rPr>
        <w:t>Use this checklist before any outdoor activity to keep everyone safe and comfortable:</w:t>
      </w:r>
    </w:p>
    <w:p w14:paraId="2CAEC5F1" w14:textId="77777777" w:rsidR="00AA64BB" w:rsidRPr="005D61B7" w:rsidRDefault="00AA64BB" w:rsidP="00AA64BB">
      <w:pPr>
        <w:rPr>
          <w:b/>
          <w:bCs/>
        </w:rPr>
      </w:pPr>
      <w:r w:rsidRPr="005D61B7">
        <w:rPr>
          <w:rFonts w:ascii="Segoe UI Emoji" w:hAnsi="Segoe UI Emoji" w:cs="Segoe UI Emoji"/>
          <w:b/>
          <w:bCs/>
        </w:rPr>
        <w:t>✅</w:t>
      </w:r>
      <w:r w:rsidRPr="005D61B7">
        <w:rPr>
          <w:b/>
          <w:bCs/>
        </w:rPr>
        <w:t xml:space="preserve"> </w:t>
      </w:r>
      <w:r w:rsidRPr="005D61B7">
        <w:rPr>
          <w:b/>
          <w:bCs/>
          <w:u w:val="single"/>
        </w:rPr>
        <w:t>Printable Family Allergy Safety Checklist</w:t>
      </w:r>
    </w:p>
    <w:p w14:paraId="47EC75A8" w14:textId="77777777" w:rsidR="00AA64BB" w:rsidRDefault="00AA64BB" w:rsidP="00AA64BB">
      <w:r>
        <w:t xml:space="preserve">        </w:t>
      </w:r>
      <w:r w:rsidRPr="008E63A5">
        <w:t>☐ Daily allergy med</w:t>
      </w:r>
      <w:r>
        <w:t>ications</w:t>
      </w:r>
      <w:r w:rsidRPr="008E63A5">
        <w:t xml:space="preserve"> taken </w:t>
      </w:r>
      <w:r>
        <w:t xml:space="preserve">two weeks before the start of your allergy season </w:t>
      </w:r>
    </w:p>
    <w:p w14:paraId="556A9655" w14:textId="77777777" w:rsidR="00AA64BB" w:rsidRPr="008E63A5" w:rsidRDefault="00AA64BB" w:rsidP="00AA64BB">
      <w:r>
        <w:t xml:space="preserve">        </w:t>
      </w:r>
      <w:r w:rsidRPr="008E63A5">
        <w:t xml:space="preserve">☐ </w:t>
      </w:r>
      <w:r>
        <w:t xml:space="preserve">Check the pollen forecast before heading out </w:t>
      </w:r>
    </w:p>
    <w:p w14:paraId="75160EB9" w14:textId="77777777" w:rsidR="00AA64BB" w:rsidRPr="008E63A5" w:rsidRDefault="00AA64BB" w:rsidP="00AA64BB">
      <w:r>
        <w:t xml:space="preserve">        </w:t>
      </w:r>
      <w:r w:rsidRPr="008E63A5">
        <w:t xml:space="preserve">☐ Rescue inhaler </w:t>
      </w:r>
      <w:r>
        <w:t xml:space="preserve">(if needed) </w:t>
      </w:r>
    </w:p>
    <w:p w14:paraId="6A3FB2DC" w14:textId="77777777" w:rsidR="00AA64BB" w:rsidRPr="008E63A5" w:rsidRDefault="00AA64BB" w:rsidP="00AA64BB">
      <w:r>
        <w:t xml:space="preserve">        </w:t>
      </w:r>
      <w:r w:rsidRPr="008E63A5">
        <w:t>☐ Two epinephrine auto-injectors (if needed)</w:t>
      </w:r>
    </w:p>
    <w:p w14:paraId="28BD923E" w14:textId="77777777" w:rsidR="00AA64BB" w:rsidRPr="008E63A5" w:rsidRDefault="00AA64BB" w:rsidP="00AA64BB">
      <w:r>
        <w:t xml:space="preserve">        </w:t>
      </w:r>
      <w:r w:rsidRPr="008E63A5">
        <w:t xml:space="preserve">☐ </w:t>
      </w:r>
      <w:r>
        <w:t>Allergy “Go-Bag” with antihistamines, nasal sprays, eye drops and anti-itch cream</w:t>
      </w:r>
    </w:p>
    <w:p w14:paraId="0BA012B8" w14:textId="77777777" w:rsidR="00AA64BB" w:rsidRDefault="00AA64BB" w:rsidP="00AA64BB">
      <w:r>
        <w:t xml:space="preserve">        </w:t>
      </w:r>
      <w:r w:rsidRPr="008E63A5">
        <w:t>☐ Allergy-safe snacks and meals</w:t>
      </w:r>
    </w:p>
    <w:p w14:paraId="16FAC72E" w14:textId="77777777" w:rsidR="00AA64BB" w:rsidRPr="008E63A5" w:rsidRDefault="00AA64BB" w:rsidP="00AA64BB">
      <w:r>
        <w:t xml:space="preserve">        </w:t>
      </w:r>
      <w:r w:rsidRPr="008E63A5">
        <w:t>☐ Sunscreen (hypoallergenic/mineral-based</w:t>
      </w:r>
      <w:r>
        <w:t>) and h</w:t>
      </w:r>
      <w:r w:rsidRPr="008E63A5">
        <w:t xml:space="preserve">ats/sunglasses for </w:t>
      </w:r>
      <w:r>
        <w:t>sun</w:t>
      </w:r>
      <w:r w:rsidRPr="008E63A5">
        <w:t xml:space="preserve"> protection</w:t>
      </w:r>
    </w:p>
    <w:p w14:paraId="2DB7FB3D" w14:textId="77777777" w:rsidR="00AA64BB" w:rsidRPr="008E63A5" w:rsidRDefault="00AA64BB" w:rsidP="00AA64BB">
      <w:r>
        <w:t xml:space="preserve">        </w:t>
      </w:r>
      <w:r w:rsidRPr="008E63A5">
        <w:t>☐ Picnic blanket or tarp</w:t>
      </w:r>
    </w:p>
    <w:p w14:paraId="062E3099" w14:textId="77777777" w:rsidR="00AA64BB" w:rsidRPr="008E63A5" w:rsidRDefault="00AA64BB" w:rsidP="00AA64BB">
      <w:r>
        <w:t xml:space="preserve">        </w:t>
      </w:r>
      <w:r w:rsidRPr="008E63A5">
        <w:t>☐ Insect repellent (as age-appropriate)</w:t>
      </w:r>
    </w:p>
    <w:p w14:paraId="350B2477" w14:textId="77777777" w:rsidR="00C632F3" w:rsidRDefault="00C632F3"/>
    <w:sectPr w:rsidR="00C63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BB"/>
    <w:rsid w:val="000D148B"/>
    <w:rsid w:val="00370939"/>
    <w:rsid w:val="00A17D7C"/>
    <w:rsid w:val="00A62173"/>
    <w:rsid w:val="00AA64BB"/>
    <w:rsid w:val="00C632F3"/>
    <w:rsid w:val="00E0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0ABB1"/>
  <w15:chartTrackingRefBased/>
  <w15:docId w15:val="{F1D03995-2F9B-478E-9655-230AE2F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4BB"/>
  </w:style>
  <w:style w:type="paragraph" w:styleId="Heading1">
    <w:name w:val="heading 1"/>
    <w:basedOn w:val="Normal"/>
    <w:next w:val="Normal"/>
    <w:link w:val="Heading1Char"/>
    <w:uiPriority w:val="9"/>
    <w:qFormat/>
    <w:rsid w:val="00AA6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6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6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6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6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6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6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6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6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6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6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6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6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6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6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6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6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6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6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6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6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6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6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6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6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6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6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L. Catanzaro</dc:creator>
  <cp:keywords/>
  <dc:description/>
  <cp:lastModifiedBy>John L. Catanzaro</cp:lastModifiedBy>
  <cp:revision>2</cp:revision>
  <dcterms:created xsi:type="dcterms:W3CDTF">2025-06-17T12:38:00Z</dcterms:created>
  <dcterms:modified xsi:type="dcterms:W3CDTF">2025-06-17T12:38:00Z</dcterms:modified>
</cp:coreProperties>
</file>